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shd w:fill="ffffff" w:val="clear"/>
        <w:rPr>
          <w:rFonts w:ascii="Poppins" w:cs="Poppins" w:eastAsia="Poppins" w:hAnsi="Poppins"/>
        </w:rPr>
      </w:pPr>
      <w:r w:rsidDel="00000000" w:rsidR="00000000" w:rsidRPr="00000000">
        <w:rPr>
          <w:rFonts w:ascii="Poppins" w:cs="Poppins" w:eastAsia="Poppins" w:hAnsi="Poppins"/>
          <w:b w:val="1"/>
          <w:rtl w:val="0"/>
        </w:rPr>
        <w:t xml:space="preserve">Tutoriel - Faire un BON Article de Blog  :</w:t>
      </w:r>
      <w:r w:rsidDel="00000000" w:rsidR="00000000" w:rsidRPr="00000000">
        <w:rPr>
          <w:rtl w:val="0"/>
        </w:rPr>
      </w:r>
    </w:p>
    <w:p w:rsidR="00000000" w:rsidDel="00000000" w:rsidP="00000000" w:rsidRDefault="00000000" w:rsidRPr="00000000" w14:paraId="00000002">
      <w:pPr>
        <w:spacing w:after="260" w:before="260" w:lineRule="auto"/>
        <w:rPr>
          <w:rFonts w:ascii="Poppins" w:cs="Poppins" w:eastAsia="Poppins" w:hAnsi="Poppins"/>
        </w:rPr>
      </w:pPr>
      <w:r w:rsidDel="00000000" w:rsidR="00000000" w:rsidRPr="00000000">
        <w:rPr>
          <w:rFonts w:ascii="Poppins" w:cs="Poppins" w:eastAsia="Poppins" w:hAnsi="Poppins"/>
          <w:rtl w:val="0"/>
        </w:rPr>
        <w:t xml:space="preserve">Je vous partage un tout nouveau tutoriel sur "</w:t>
      </w:r>
      <w:r w:rsidDel="00000000" w:rsidR="00000000" w:rsidRPr="00000000">
        <w:rPr>
          <w:rFonts w:ascii="Poppins" w:cs="Poppins" w:eastAsia="Poppins" w:hAnsi="Poppins"/>
          <w:b w:val="1"/>
          <w:rtl w:val="0"/>
        </w:rPr>
        <w:t xml:space="preserve">Comment Faire un BON Article de Blog Responsable - Les 6 Étapes à suivre</w:t>
      </w:r>
      <w:r w:rsidDel="00000000" w:rsidR="00000000" w:rsidRPr="00000000">
        <w:rPr>
          <w:rFonts w:ascii="Poppins" w:cs="Poppins" w:eastAsia="Poppins" w:hAnsi="Poppins"/>
          <w:rtl w:val="0"/>
        </w:rPr>
        <w:t xml:space="preserve">" qui vous sera utile :</w:t>
      </w:r>
    </w:p>
    <w:p w:rsidR="00000000" w:rsidDel="00000000" w:rsidP="00000000" w:rsidRDefault="00000000" w:rsidRPr="00000000" w14:paraId="00000003">
      <w:pPr>
        <w:spacing w:after="260" w:before="260" w:lineRule="auto"/>
        <w:rPr>
          <w:rFonts w:ascii="Poppins" w:cs="Poppins" w:eastAsia="Poppins" w:hAnsi="Poppins"/>
        </w:rPr>
      </w:pPr>
      <w:r w:rsidDel="00000000" w:rsidR="00000000" w:rsidRPr="00000000">
        <w:rPr>
          <w:rtl w:val="0"/>
        </w:rPr>
      </w:r>
    </w:p>
    <w:p w:rsidR="00000000" w:rsidDel="00000000" w:rsidP="00000000" w:rsidRDefault="00000000" w:rsidRPr="00000000" w14:paraId="00000004">
      <w:pPr>
        <w:spacing w:after="260" w:before="260" w:lineRule="auto"/>
        <w:rPr>
          <w:rFonts w:ascii="Poppins" w:cs="Poppins" w:eastAsia="Poppins" w:hAnsi="Poppins"/>
        </w:rPr>
      </w:pPr>
      <w:hyperlink r:id="rId6">
        <w:r w:rsidDel="00000000" w:rsidR="00000000" w:rsidRPr="00000000">
          <w:rPr>
            <w:rFonts w:ascii="Poppins" w:cs="Poppins" w:eastAsia="Poppins" w:hAnsi="Poppins"/>
            <w:color w:val="1155cc"/>
            <w:u w:val="single"/>
            <w:rtl w:val="0"/>
          </w:rPr>
          <w:t xml:space="preserve">https://www.sollya.fr/apprendre-marketing/tutoriel-comment-faire-bon-article-blog-guide/</w:t>
        </w:r>
      </w:hyperlink>
      <w:r w:rsidDel="00000000" w:rsidR="00000000" w:rsidRPr="00000000">
        <w:rPr>
          <w:rtl w:val="0"/>
        </w:rPr>
      </w:r>
    </w:p>
    <w:p w:rsidR="00000000" w:rsidDel="00000000" w:rsidP="00000000" w:rsidRDefault="00000000" w:rsidRPr="00000000" w14:paraId="00000005">
      <w:pPr>
        <w:spacing w:after="260" w:before="260" w:lineRule="auto"/>
        <w:rPr>
          <w:rFonts w:ascii="Poppins" w:cs="Poppins" w:eastAsia="Poppins" w:hAnsi="Poppins"/>
        </w:rPr>
      </w:pPr>
      <w:r w:rsidDel="00000000" w:rsidR="00000000" w:rsidRPr="00000000">
        <w:rPr>
          <w:rFonts w:ascii="Poppins" w:cs="Poppins" w:eastAsia="Poppins" w:hAnsi="Poppins"/>
          <w:rtl w:val="0"/>
        </w:rPr>
        <w:t xml:space="preserve">On y parle de SEO, mais pas que :) !</w:t>
      </w:r>
    </w:p>
    <w:p w:rsidR="00000000" w:rsidDel="00000000" w:rsidP="00000000" w:rsidRDefault="00000000" w:rsidRPr="00000000" w14:paraId="00000006">
      <w:pPr>
        <w:spacing w:after="260" w:before="260" w:lineRule="auto"/>
        <w:rPr>
          <w:rFonts w:ascii="Poppins" w:cs="Poppins" w:eastAsia="Poppins" w:hAnsi="Poppins"/>
        </w:rPr>
      </w:pPr>
      <w:r w:rsidDel="00000000" w:rsidR="00000000" w:rsidRPr="00000000">
        <w:rPr>
          <w:rFonts w:ascii="Poppins" w:cs="Poppins" w:eastAsia="Poppins" w:hAnsi="Poppins"/>
          <w:rtl w:val="0"/>
        </w:rPr>
        <w:t xml:space="preserve">Bon visionnage !</w:t>
      </w:r>
    </w:p>
    <w:p w:rsidR="00000000" w:rsidDel="00000000" w:rsidP="00000000" w:rsidRDefault="00000000" w:rsidRPr="00000000" w14:paraId="00000007">
      <w:pPr>
        <w:spacing w:after="260" w:before="260" w:lineRule="auto"/>
        <w:rPr>
          <w:rFonts w:ascii="Poppins" w:cs="Poppins" w:eastAsia="Poppins" w:hAnsi="Poppins"/>
        </w:rPr>
      </w:pPr>
      <w:r w:rsidDel="00000000" w:rsidR="00000000" w:rsidRPr="00000000">
        <w:rPr>
          <w:rtl w:val="0"/>
        </w:rPr>
      </w:r>
    </w:p>
    <w:p w:rsidR="00000000" w:rsidDel="00000000" w:rsidP="00000000" w:rsidRDefault="00000000" w:rsidRPr="00000000" w14:paraId="00000008">
      <w:pPr>
        <w:rPr>
          <w:rFonts w:ascii="Poppins" w:cs="Poppins" w:eastAsia="Poppins" w:hAnsi="Poppins"/>
        </w:rPr>
      </w:pPr>
      <w:r w:rsidDel="00000000" w:rsidR="00000000" w:rsidRPr="00000000">
        <w:rPr>
          <w:rtl w:val="0"/>
        </w:rPr>
      </w:r>
    </w:p>
    <w:p w:rsidR="00000000" w:rsidDel="00000000" w:rsidP="00000000" w:rsidRDefault="00000000" w:rsidRPr="00000000" w14:paraId="00000009">
      <w:pPr>
        <w:rPr>
          <w:rFonts w:ascii="Poppins" w:cs="Poppins" w:eastAsia="Poppins" w:hAnsi="Poppins"/>
        </w:rPr>
      </w:pPr>
      <w:r w:rsidDel="00000000" w:rsidR="00000000" w:rsidRPr="00000000">
        <w:rPr>
          <w:rtl w:val="0"/>
        </w:rPr>
      </w:r>
    </w:p>
    <w:p w:rsidR="00000000" w:rsidDel="00000000" w:rsidP="00000000" w:rsidRDefault="00000000" w:rsidRPr="00000000" w14:paraId="0000000A">
      <w:pPr>
        <w:shd w:fill="ffffff" w:val="clear"/>
        <w:rPr/>
      </w:pPr>
      <w:r w:rsidDel="00000000" w:rsidR="00000000" w:rsidRPr="00000000">
        <w:rPr>
          <w:rFonts w:ascii="Poppins" w:cs="Poppins" w:eastAsia="Poppins" w:hAnsi="Poppins"/>
          <w:b w:val="1"/>
          <w:rtl w:val="0"/>
        </w:rPr>
        <w:t xml:space="preserve"> Votre stratégie de contenu :</w:t>
      </w:r>
      <w:r w:rsidDel="00000000" w:rsidR="00000000" w:rsidRPr="00000000">
        <w:rPr>
          <w:rtl w:val="0"/>
        </w:rPr>
      </w:r>
    </w:p>
    <w:p w:rsidR="00000000" w:rsidDel="00000000" w:rsidP="00000000" w:rsidRDefault="00000000" w:rsidRPr="00000000" w14:paraId="0000000B">
      <w:pPr>
        <w:spacing w:after="260" w:before="260" w:lineRule="auto"/>
        <w:rPr>
          <w:rFonts w:ascii="Poppins" w:cs="Poppins" w:eastAsia="Poppins" w:hAnsi="Poppins"/>
        </w:rPr>
      </w:pPr>
      <w:r w:rsidDel="00000000" w:rsidR="00000000" w:rsidRPr="00000000">
        <w:rPr>
          <w:rtl w:val="0"/>
        </w:rPr>
      </w:r>
    </w:p>
    <w:p w:rsidR="00000000" w:rsidDel="00000000" w:rsidP="00000000" w:rsidRDefault="00000000" w:rsidRPr="00000000" w14:paraId="0000000C">
      <w:pPr>
        <w:spacing w:after="260" w:before="260" w:lineRule="auto"/>
        <w:rPr>
          <w:rFonts w:ascii="Poppins" w:cs="Poppins" w:eastAsia="Poppins" w:hAnsi="Poppins"/>
        </w:rPr>
      </w:pPr>
      <w:r w:rsidDel="00000000" w:rsidR="00000000" w:rsidRPr="00000000">
        <w:rPr>
          <w:rFonts w:ascii="Poppins" w:cs="Poppins" w:eastAsia="Poppins" w:hAnsi="Poppins"/>
          <w:rtl w:val="0"/>
        </w:rPr>
        <w:t xml:space="preserve">Une Parenthèse rapide :</w:t>
      </w:r>
    </w:p>
    <w:p w:rsidR="00000000" w:rsidDel="00000000" w:rsidP="00000000" w:rsidRDefault="00000000" w:rsidRPr="00000000" w14:paraId="0000000D">
      <w:pPr>
        <w:spacing w:after="260" w:before="260" w:lineRule="auto"/>
        <w:rPr>
          <w:rFonts w:ascii="Poppins" w:cs="Poppins" w:eastAsia="Poppins" w:hAnsi="Poppins"/>
        </w:rPr>
      </w:pPr>
      <w:r w:rsidDel="00000000" w:rsidR="00000000" w:rsidRPr="00000000">
        <w:rPr>
          <w:rFonts w:ascii="Poppins" w:cs="Poppins" w:eastAsia="Poppins" w:hAnsi="Poppins"/>
          <w:rtl w:val="0"/>
        </w:rPr>
        <w:t xml:space="preserve">Si vous ne savez pas par où commencer votre stratégie de contenu, comment créer des bons contenus, quels sujets aborder ou ne pas aborder, comment organiser la création de vos contenus... En gros, si vous êtes dans le flou total pour votre marketing de contenu, sachez que j'ai fait ma 2ème formation en ligne sur ce sujet "</w:t>
      </w:r>
      <w:r w:rsidDel="00000000" w:rsidR="00000000" w:rsidRPr="00000000">
        <w:rPr>
          <w:rFonts w:ascii="Poppins" w:cs="Poppins" w:eastAsia="Poppins" w:hAnsi="Poppins"/>
          <w:b w:val="1"/>
          <w:rtl w:val="0"/>
        </w:rPr>
        <w:t xml:space="preserve">Inbound Marketing : Créer sa stratégie de contenu de A à Z</w:t>
      </w:r>
      <w:r w:rsidDel="00000000" w:rsidR="00000000" w:rsidRPr="00000000">
        <w:rPr>
          <w:rFonts w:ascii="Poppins" w:cs="Poppins" w:eastAsia="Poppins" w:hAnsi="Poppins"/>
          <w:rtl w:val="0"/>
        </w:rPr>
        <w:t xml:space="preserve">" que vous pouvez retrouver aussi sur votre plateforme préférée :) !</w:t>
      </w:r>
    </w:p>
    <w:p w:rsidR="00000000" w:rsidDel="00000000" w:rsidP="00000000" w:rsidRDefault="00000000" w:rsidRPr="00000000" w14:paraId="0000000E">
      <w:pPr>
        <w:spacing w:after="260" w:before="260" w:lineRule="auto"/>
        <w:rPr>
          <w:rFonts w:ascii="Poppins" w:cs="Poppins" w:eastAsia="Poppins" w:hAnsi="Poppins"/>
        </w:rPr>
      </w:pPr>
      <w:r w:rsidDel="00000000" w:rsidR="00000000" w:rsidRPr="00000000">
        <w:rPr>
          <w:rtl w:val="0"/>
        </w:rPr>
      </w:r>
    </w:p>
    <w:p w:rsidR="00000000" w:rsidDel="00000000" w:rsidP="00000000" w:rsidRDefault="00000000" w:rsidRPr="00000000" w14:paraId="0000000F">
      <w:pPr>
        <w:rPr>
          <w:rFonts w:ascii="Poppins" w:cs="Poppins" w:eastAsia="Poppins" w:hAnsi="Poppins"/>
        </w:rPr>
      </w:pPr>
      <w:r w:rsidDel="00000000" w:rsidR="00000000" w:rsidRPr="00000000">
        <w:rPr>
          <w:rtl w:val="0"/>
        </w:rPr>
      </w:r>
    </w:p>
    <w:sectPr>
      <w:pgSz w:h="16838" w:w="11906"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Poppi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Droid San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Droid Sans" w:cs="Droid Sans" w:eastAsia="Droid Sans" w:hAnsi="Droid Sans"/>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200" w:lineRule="auto"/>
    </w:pPr>
    <w:rPr>
      <w:color w:val="999999"/>
      <w:sz w:val="40"/>
      <w:szCs w:val="40"/>
    </w:rPr>
  </w:style>
  <w:style w:type="paragraph" w:styleId="Heading2">
    <w:name w:val="heading 2"/>
    <w:basedOn w:val="Normal"/>
    <w:next w:val="Normal"/>
    <w:pPr>
      <w:keepNext w:val="1"/>
      <w:keepLines w:val="1"/>
      <w:pageBreakBefore w:val="0"/>
      <w:spacing w:before="200" w:lineRule="auto"/>
    </w:pPr>
    <w:rPr>
      <w:sz w:val="32"/>
      <w:szCs w:val="32"/>
    </w:rPr>
  </w:style>
  <w:style w:type="paragraph" w:styleId="Heading3">
    <w:name w:val="heading 3"/>
    <w:basedOn w:val="Normal"/>
    <w:next w:val="Normal"/>
    <w:pPr>
      <w:keepNext w:val="1"/>
      <w:keepLines w:val="1"/>
      <w:pageBreakBefore w:val="0"/>
      <w:spacing w:before="160" w:lineRule="auto"/>
    </w:pPr>
    <w:rPr>
      <w:b w:val="1"/>
      <w:color w:val="666666"/>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pPr>
    <w:rPr>
      <w:sz w:val="42"/>
      <w:szCs w:val="42"/>
    </w:rPr>
  </w:style>
  <w:style w:type="paragraph" w:styleId="Subtitle">
    <w:name w:val="Subtitle"/>
    <w:basedOn w:val="Normal"/>
    <w:next w:val="Normal"/>
    <w:pPr>
      <w:keepNext w:val="1"/>
      <w:keepLines w:val="1"/>
      <w:pageBreakBefore w:val="0"/>
      <w:spacing w:after="200" w:before="0" w:lineRule="auto"/>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sollya.fr/apprendre-marketing/tutoriel-comment-faire-bon-article-blog-guide/?utm_source=ttcmseo"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Poppins-regular.ttf"/><Relationship Id="rId2" Type="http://schemas.openxmlformats.org/officeDocument/2006/relationships/font" Target="fonts/Poppins-bold.ttf"/><Relationship Id="rId3" Type="http://schemas.openxmlformats.org/officeDocument/2006/relationships/font" Target="fonts/Poppins-italic.ttf"/><Relationship Id="rId4" Type="http://schemas.openxmlformats.org/officeDocument/2006/relationships/font" Target="fonts/Poppi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